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CA7E26" w14:textId="5E177DED" w:rsidR="00A5603D" w:rsidRDefault="00A5603D" w:rsidP="00A5603D">
      <w:pPr>
        <w:pStyle w:val="Odstavecseseznamem"/>
        <w:numPr>
          <w:ilvl w:val="0"/>
          <w:numId w:val="1"/>
        </w:numPr>
      </w:pPr>
      <w:r>
        <w:t>Schválené rozpočtové opatření č.3 z 26.5.2025 bylo zveřejněno dne 27.5.2025 v elektronické</w:t>
      </w:r>
    </w:p>
    <w:p w14:paraId="655627C2" w14:textId="0893A49B" w:rsidR="00A5603D" w:rsidRDefault="00A5603D" w:rsidP="00A5603D">
      <w:r>
        <w:t xml:space="preserve">podobě na stránkách </w:t>
      </w:r>
      <w:hyperlink r:id="rId5" w:history="1">
        <w:r w:rsidRPr="007D49AC">
          <w:rPr>
            <w:rStyle w:val="Hypertextovodkaz"/>
          </w:rPr>
          <w:t>https://www.straziste.cz</w:t>
        </w:r>
      </w:hyperlink>
    </w:p>
    <w:p w14:paraId="19748779" w14:textId="77777777" w:rsidR="00A5603D" w:rsidRDefault="00A5603D" w:rsidP="00A5603D"/>
    <w:p w14:paraId="40D34128" w14:textId="75606EAC" w:rsidR="00C73B51" w:rsidRDefault="00A5603D" w:rsidP="00A5603D">
      <w:pPr>
        <w:pStyle w:val="Odstavecseseznamem"/>
        <w:numPr>
          <w:ilvl w:val="0"/>
          <w:numId w:val="1"/>
        </w:numPr>
      </w:pPr>
      <w:r>
        <w:t xml:space="preserve">    </w:t>
      </w:r>
      <w:r>
        <w:t>V listinné podobě je k nahlédnutí v kanceláři Společenství obcí Pacovsko, nám. Svobody</w:t>
      </w:r>
      <w:r>
        <w:t xml:space="preserve"> </w:t>
      </w:r>
      <w:r>
        <w:t>320,</w:t>
      </w:r>
      <w:r>
        <w:t xml:space="preserve"> </w:t>
      </w:r>
      <w:r>
        <w:t>395 01 Pacov</w:t>
      </w:r>
    </w:p>
    <w:sectPr w:rsidR="00C73B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4628C8"/>
    <w:multiLevelType w:val="hybridMultilevel"/>
    <w:tmpl w:val="45FE7914"/>
    <w:lvl w:ilvl="0" w:tplc="EAF44B40">
      <w:start w:val="39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92308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03D"/>
    <w:rsid w:val="002132D5"/>
    <w:rsid w:val="006707DD"/>
    <w:rsid w:val="00A5603D"/>
    <w:rsid w:val="00C73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CBB36"/>
  <w15:chartTrackingRefBased/>
  <w15:docId w15:val="{61731C89-44B9-4184-AA90-20BBF4736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560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560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5603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560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5603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560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560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560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560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560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560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5603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5603D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5603D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5603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5603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5603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5603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560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560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560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560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560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5603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5603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5603D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560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5603D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5603D"/>
    <w:rPr>
      <w:b/>
      <w:bCs/>
      <w:smallCaps/>
      <w:color w:val="2F5496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A5603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560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strazist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244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Mezilesí</dc:creator>
  <cp:keywords/>
  <dc:description/>
  <cp:lastModifiedBy>Obec Mezilesí</cp:lastModifiedBy>
  <cp:revision>1</cp:revision>
  <dcterms:created xsi:type="dcterms:W3CDTF">2025-05-29T15:47:00Z</dcterms:created>
  <dcterms:modified xsi:type="dcterms:W3CDTF">2025-05-29T15:49:00Z</dcterms:modified>
</cp:coreProperties>
</file>